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364F4" w14:textId="77777777" w:rsidR="005413BC" w:rsidRDefault="005413BC">
      <w:pPr>
        <w:shd w:val="clear" w:color="auto" w:fill="FFFFFF"/>
        <w:jc w:val="center"/>
        <w:rPr>
          <w:b/>
          <w:sz w:val="28"/>
          <w:szCs w:val="28"/>
        </w:rPr>
      </w:pPr>
    </w:p>
    <w:p w14:paraId="1704C42D" w14:textId="77777777" w:rsidR="005413BC" w:rsidRDefault="005413BC">
      <w:pPr>
        <w:rPr>
          <w:sz w:val="28"/>
        </w:rPr>
      </w:pPr>
    </w:p>
    <w:p w14:paraId="2CE6BC87" w14:textId="77777777" w:rsidR="005413BC" w:rsidRDefault="005413BC">
      <w:pPr>
        <w:rPr>
          <w:sz w:val="28"/>
        </w:rPr>
      </w:pPr>
    </w:p>
    <w:p w14:paraId="2ADB5A24" w14:textId="77777777" w:rsidR="005413BC" w:rsidRDefault="00753011">
      <w:pPr>
        <w:shd w:val="clear" w:color="auto" w:fill="FFFFFF"/>
        <w:contextualSpacing/>
        <w:jc w:val="center"/>
        <w:rPr>
          <w:sz w:val="28"/>
          <w:szCs w:val="28"/>
        </w:rPr>
      </w:pPr>
      <w:r w:rsidRPr="00A854B9">
        <w:rPr>
          <w:b/>
          <w:sz w:val="28"/>
          <w:szCs w:val="28"/>
        </w:rPr>
        <w:t>Об утверждении Правил установления изъятий из национального режима при осуществлении государственных закупок</w:t>
      </w:r>
    </w:p>
    <w:p w14:paraId="3C1DDB6A" w14:textId="77777777" w:rsidR="005413BC" w:rsidRDefault="005413BC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60773E28" w14:textId="77777777" w:rsidR="005413BC" w:rsidRDefault="005413BC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59987DC4" w14:textId="77777777" w:rsidR="005413BC" w:rsidRDefault="00753011">
      <w:pPr>
        <w:shd w:val="clear" w:color="auto" w:fill="FFFFFF"/>
        <w:ind w:firstLine="709"/>
        <w:jc w:val="both"/>
        <w:rPr>
          <w:sz w:val="28"/>
          <w:szCs w:val="28"/>
        </w:rPr>
      </w:pPr>
      <w:r w:rsidRPr="00A854B9">
        <w:rPr>
          <w:sz w:val="28"/>
          <w:szCs w:val="28"/>
        </w:rPr>
        <w:t xml:space="preserve">В соответствии с пунктом 3 статьи 9 Закона Республики Казахстан </w:t>
      </w:r>
      <w:r>
        <w:rPr>
          <w:sz w:val="28"/>
          <w:szCs w:val="28"/>
        </w:rPr>
        <w:br/>
      </w:r>
      <w:r w:rsidRPr="00A854B9">
        <w:rPr>
          <w:sz w:val="28"/>
          <w:szCs w:val="28"/>
        </w:rPr>
        <w:t xml:space="preserve">«О государственных закупках» Правительство Республики Казахстан </w:t>
      </w:r>
      <w:r w:rsidRPr="00A854B9">
        <w:rPr>
          <w:b/>
          <w:bCs/>
          <w:sz w:val="28"/>
          <w:szCs w:val="28"/>
        </w:rPr>
        <w:t>ПОСТАНОВЛЯЕТ</w:t>
      </w:r>
      <w:r w:rsidRPr="00A854B9">
        <w:rPr>
          <w:b/>
          <w:sz w:val="28"/>
          <w:szCs w:val="28"/>
        </w:rPr>
        <w:t>:</w:t>
      </w:r>
    </w:p>
    <w:p w14:paraId="4A1D9DFF" w14:textId="77777777" w:rsidR="005413BC" w:rsidRDefault="00753011">
      <w:pPr>
        <w:shd w:val="clear" w:color="auto" w:fill="FFFFFF"/>
        <w:ind w:firstLine="709"/>
        <w:jc w:val="both"/>
        <w:rPr>
          <w:sz w:val="28"/>
          <w:szCs w:val="28"/>
        </w:rPr>
      </w:pPr>
      <w:r w:rsidRPr="00A854B9">
        <w:rPr>
          <w:sz w:val="28"/>
          <w:szCs w:val="28"/>
        </w:rPr>
        <w:t>1. Утвердить прилагаемые Правила установления изъятий из национального режима при осуществлении государственных закупок.</w:t>
      </w:r>
    </w:p>
    <w:p w14:paraId="6D4318A6" w14:textId="77777777" w:rsidR="005413BC" w:rsidRDefault="00753011">
      <w:pPr>
        <w:shd w:val="clear" w:color="auto" w:fill="FFFFFF"/>
        <w:ind w:firstLine="709"/>
        <w:jc w:val="both"/>
        <w:rPr>
          <w:sz w:val="28"/>
          <w:szCs w:val="28"/>
        </w:rPr>
      </w:pPr>
      <w:r w:rsidRPr="00A854B9">
        <w:rPr>
          <w:sz w:val="28"/>
          <w:szCs w:val="28"/>
        </w:rPr>
        <w:t>2. Признать утратившими силу некоторые решения Правительс</w:t>
      </w:r>
      <w:r w:rsidRPr="00A854B9">
        <w:rPr>
          <w:sz w:val="28"/>
          <w:szCs w:val="28"/>
        </w:rPr>
        <w:t>тва Республики Казахстан согласно приложению к настоящему постановлению.</w:t>
      </w:r>
    </w:p>
    <w:p w14:paraId="4215906A" w14:textId="77777777" w:rsidR="005413BC" w:rsidRDefault="00753011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0" w:name="z156"/>
      <w:r w:rsidRPr="00A854B9">
        <w:rPr>
          <w:sz w:val="28"/>
          <w:szCs w:val="28"/>
        </w:rPr>
        <w:t xml:space="preserve">3. Настоящее постановление вводится в действие после дня его первого официального опубликования, но не ранее 1 января 2025 года. </w:t>
      </w:r>
    </w:p>
    <w:bookmarkEnd w:id="0"/>
    <w:p w14:paraId="505212F1" w14:textId="77777777" w:rsidR="005413BC" w:rsidRDefault="005413BC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77AD789F" w14:textId="77777777" w:rsidR="005413BC" w:rsidRDefault="005413BC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54F95A21" w14:textId="77777777" w:rsidR="005413BC" w:rsidRDefault="00753011">
      <w:pPr>
        <w:shd w:val="clear" w:color="auto" w:fill="FFFFFF"/>
        <w:tabs>
          <w:tab w:val="left" w:pos="426"/>
        </w:tabs>
        <w:ind w:right="-2" w:firstLine="709"/>
        <w:jc w:val="both"/>
        <w:rPr>
          <w:rFonts w:eastAsia="Consolas"/>
          <w:b/>
          <w:sz w:val="28"/>
          <w:szCs w:val="28"/>
        </w:rPr>
      </w:pPr>
      <w:r w:rsidRPr="00A854B9">
        <w:rPr>
          <w:rFonts w:eastAsia="Consolas"/>
          <w:b/>
          <w:sz w:val="28"/>
          <w:szCs w:val="28"/>
        </w:rPr>
        <w:t>Премьер-Министр</w:t>
      </w:r>
    </w:p>
    <w:p w14:paraId="7D039341" w14:textId="77777777" w:rsidR="005413BC" w:rsidRDefault="00753011">
      <w:pPr>
        <w:shd w:val="clear" w:color="auto" w:fill="FFFFFF"/>
        <w:tabs>
          <w:tab w:val="left" w:pos="426"/>
        </w:tabs>
        <w:ind w:right="-2"/>
        <w:jc w:val="both"/>
        <w:rPr>
          <w:rFonts w:eastAsia="Consolas"/>
          <w:b/>
          <w:sz w:val="28"/>
          <w:szCs w:val="28"/>
        </w:rPr>
      </w:pPr>
      <w:r w:rsidRPr="00A854B9">
        <w:rPr>
          <w:rFonts w:eastAsia="Consolas"/>
          <w:b/>
          <w:sz w:val="28"/>
          <w:szCs w:val="28"/>
        </w:rPr>
        <w:t xml:space="preserve">      Республики Казахстан</w:t>
      </w:r>
      <w:r w:rsidRPr="00A854B9">
        <w:rPr>
          <w:rFonts w:eastAsia="Consolas"/>
          <w:sz w:val="28"/>
          <w:szCs w:val="28"/>
        </w:rPr>
        <w:tab/>
      </w:r>
      <w:r w:rsidRPr="00A854B9">
        <w:rPr>
          <w:rFonts w:eastAsia="Consolas"/>
          <w:sz w:val="28"/>
          <w:szCs w:val="28"/>
        </w:rPr>
        <w:tab/>
      </w:r>
      <w:r w:rsidRPr="00A854B9">
        <w:rPr>
          <w:rFonts w:eastAsia="Consolas"/>
          <w:sz w:val="28"/>
          <w:szCs w:val="28"/>
        </w:rPr>
        <w:tab/>
      </w:r>
      <w:r w:rsidRPr="00A854B9">
        <w:rPr>
          <w:rFonts w:eastAsia="Consolas"/>
          <w:sz w:val="28"/>
          <w:szCs w:val="28"/>
        </w:rPr>
        <w:tab/>
      </w:r>
      <w:r w:rsidRPr="00A854B9">
        <w:rPr>
          <w:rFonts w:eastAsia="Consolas"/>
          <w:sz w:val="28"/>
          <w:szCs w:val="28"/>
        </w:rPr>
        <w:tab/>
        <w:t xml:space="preserve">    </w:t>
      </w:r>
      <w:r w:rsidRPr="00A854B9">
        <w:rPr>
          <w:rFonts w:eastAsia="Consolas"/>
          <w:sz w:val="28"/>
          <w:szCs w:val="28"/>
        </w:rPr>
        <w:t xml:space="preserve"> </w:t>
      </w:r>
      <w:r w:rsidRPr="00A854B9">
        <w:rPr>
          <w:rFonts w:eastAsia="Consolas"/>
          <w:sz w:val="28"/>
          <w:szCs w:val="28"/>
        </w:rPr>
        <w:tab/>
        <w:t xml:space="preserve">              </w:t>
      </w:r>
      <w:r w:rsidRPr="00A854B9">
        <w:rPr>
          <w:rFonts w:eastAsia="Consolas"/>
          <w:b/>
          <w:bCs/>
          <w:sz w:val="28"/>
          <w:szCs w:val="28"/>
        </w:rPr>
        <w:t>О</w:t>
      </w:r>
      <w:r w:rsidRPr="00A854B9">
        <w:rPr>
          <w:rFonts w:eastAsia="Consolas"/>
          <w:b/>
          <w:sz w:val="28"/>
          <w:szCs w:val="28"/>
        </w:rPr>
        <w:t>. Бектенов</w:t>
      </w:r>
    </w:p>
    <w:sectPr w:rsidR="005413BC" w:rsidSect="002921B2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5F4AD" w14:textId="77777777" w:rsidR="00753011" w:rsidRDefault="00753011">
      <w:r>
        <w:separator/>
      </w:r>
    </w:p>
  </w:endnote>
  <w:endnote w:type="continuationSeparator" w:id="0">
    <w:p w14:paraId="050545C7" w14:textId="77777777" w:rsidR="00753011" w:rsidRDefault="00753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auto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7F710" w14:textId="77777777" w:rsidR="005413BC" w:rsidRDefault="005413BC">
    <w:pPr>
      <w:spacing w:before="240"/>
      <w:jc w:val="center"/>
    </w:pPr>
  </w:p>
  <w:p w14:paraId="69FE2E46" w14:textId="77777777" w:rsidR="005413BC" w:rsidRDefault="00753011">
    <w:r>
      <w:rPr>
        <w:noProof/>
      </w:rPr>
      <w:drawing>
        <wp:inline distT="0" distB="0" distL="0" distR="0" wp14:anchorId="4C80C024" wp14:editId="02580C55">
          <wp:extent cx="2724150" cy="171450"/>
          <wp:effectExtent l="0" t="0" r="0" b="0"/>
          <wp:docPr id="1" name="image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24150" cy="171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br/>
      <w:t xml:space="preserve">Министерство финансов Республики Казахстан - Вице-министр финансов Республики Казахстан Ержан </w:t>
    </w:r>
    <w:r>
      <w:t>Ерикович Биржанов, 11.10.2024 10:47:15, положительный результат проверки ЭЦП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7731C" w14:textId="77777777" w:rsidR="005413BC" w:rsidRDefault="005413BC">
    <w:pPr>
      <w:spacing w:before="24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6C328" w14:textId="77777777" w:rsidR="00753011" w:rsidRDefault="00753011">
      <w:r>
        <w:separator/>
      </w:r>
    </w:p>
  </w:footnote>
  <w:footnote w:type="continuationSeparator" w:id="0">
    <w:p w14:paraId="5F1FD2E6" w14:textId="77777777" w:rsidR="00753011" w:rsidRDefault="00753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29C45" w14:textId="77777777" w:rsidR="005413BC" w:rsidRDefault="00753011">
    <w:pPr>
      <w:pStyle w:val="a9"/>
      <w:framePr w:wrap="around" w:vAnchor="text" w:hAnchor="margin" w:xAlign="center" w:y="1"/>
      <w:rPr>
        <w:rStyle w:val="ae"/>
      </w:rPr>
    </w:pPr>
    <w:r>
      <w:pict w14:anchorId="731D99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3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>
      <w:rPr>
        <w:rStyle w:val="ae"/>
      </w:rPr>
      <w:pgNum/>
    </w:r>
  </w:p>
  <w:p w14:paraId="0731CB87" w14:textId="77777777" w:rsidR="005413BC" w:rsidRDefault="005413B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A5066" w14:textId="77777777" w:rsidR="005413BC" w:rsidRDefault="00753011">
    <w:pPr>
      <w:pStyle w:val="a9"/>
      <w:framePr w:wrap="around" w:vAnchor="text" w:hAnchor="margin" w:xAlign="center" w:y="1"/>
      <w:rPr>
        <w:rStyle w:val="ae"/>
      </w:rPr>
    </w:pPr>
    <w:r>
      <w:pict w14:anchorId="5197ED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63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14:paraId="64CB1D16" w14:textId="77777777" w:rsidR="005413BC" w:rsidRDefault="005413BC">
    <w:pPr>
      <w:pStyle w:val="a9"/>
    </w:pPr>
  </w:p>
  <w:p w14:paraId="5F27D27F" w14:textId="77777777" w:rsidR="005413BC" w:rsidRDefault="005413BC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5413BC" w14:paraId="5C910165" w14:textId="77777777" w:rsidTr="00C27DE2">
      <w:trPr>
        <w:trHeight w:val="1348"/>
      </w:trPr>
      <w:tc>
        <w:tcPr>
          <w:tcW w:w="3936" w:type="dxa"/>
          <w:shd w:val="clear" w:color="auto" w:fill="auto"/>
        </w:tcPr>
        <w:p w14:paraId="2167A3AA" w14:textId="77777777" w:rsidR="005413BC" w:rsidRDefault="00753011">
          <w:pPr>
            <w:spacing w:line="288" w:lineRule="auto"/>
            <w:ind w:right="459"/>
            <w:jc w:val="center"/>
            <w:rPr>
              <w:b/>
              <w:color w:val="000086"/>
              <w:sz w:val="27"/>
              <w:szCs w:val="27"/>
              <w:lang w:val="kk-KZ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>ҚАЗАҚСТАН</w:t>
          </w:r>
        </w:p>
        <w:p w14:paraId="1FFE7492" w14:textId="77777777" w:rsidR="005413BC" w:rsidRDefault="00753011">
          <w:pPr>
            <w:spacing w:line="288" w:lineRule="auto"/>
            <w:ind w:right="459"/>
            <w:jc w:val="center"/>
            <w:rPr>
              <w:b/>
              <w:color w:val="000086"/>
              <w:sz w:val="27"/>
              <w:szCs w:val="27"/>
              <w:lang w:val="kk-KZ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>РЕСПУБЛИКАСЫ</w:t>
          </w:r>
        </w:p>
        <w:p w14:paraId="7FCAC746" w14:textId="77777777" w:rsidR="005413BC" w:rsidRDefault="00753011">
          <w:pPr>
            <w:spacing w:line="288" w:lineRule="auto"/>
            <w:ind w:right="459"/>
            <w:jc w:val="center"/>
            <w:rPr>
              <w:b/>
              <w:color w:val="000086"/>
              <w:sz w:val="27"/>
              <w:szCs w:val="27"/>
              <w:lang w:val="kk-KZ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>ҮКІМЕТІНІҢ</w:t>
          </w:r>
        </w:p>
        <w:p w14:paraId="214BB826" w14:textId="77777777" w:rsidR="005413BC" w:rsidRDefault="00753011">
          <w:pPr>
            <w:spacing w:line="288" w:lineRule="auto"/>
            <w:ind w:right="459"/>
            <w:jc w:val="center"/>
            <w:rPr>
              <w:b/>
              <w:color w:val="000086"/>
              <w:sz w:val="32"/>
              <w:szCs w:val="32"/>
              <w:lang w:val="kk-KZ"/>
            </w:rPr>
          </w:pPr>
          <w:r>
            <w:rPr>
              <w:b/>
              <w:noProof/>
              <w:color w:val="000086"/>
              <w:sz w:val="27"/>
              <w:szCs w:val="27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06DDD7E6" wp14:editId="07B03CD2">
                    <wp:simplePos x="0" y="0"/>
                    <wp:positionH relativeFrom="column">
                      <wp:posOffset>59690</wp:posOffset>
                    </wp:positionH>
                    <wp:positionV relativeFrom="page">
                      <wp:posOffset>1033145</wp:posOffset>
                    </wp:positionV>
                    <wp:extent cx="6411595" cy="0"/>
                    <wp:effectExtent l="12065" t="13970" r="15240" b="14605"/>
                    <wp:wrapNone/>
                    <wp:docPr id="177" name="Line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000086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3" o:spid="_x0000_s2075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4.7pt,81.35pt" to="509.55pt,81.35pt" strokecolor="#000086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  <w:r w:rsidRPr="008F79F0">
            <w:rPr>
              <w:b/>
              <w:color w:val="000086"/>
              <w:sz w:val="36"/>
              <w:szCs w:val="36"/>
              <w:lang w:val="kk-KZ"/>
            </w:rPr>
            <w:t>ҚАУЛЫСЫ</w:t>
          </w:r>
        </w:p>
      </w:tc>
      <w:tc>
        <w:tcPr>
          <w:tcW w:w="2126" w:type="dxa"/>
          <w:shd w:val="clear" w:color="auto" w:fill="auto"/>
        </w:tcPr>
        <w:p w14:paraId="70E45D0C" w14:textId="77777777" w:rsidR="005413BC" w:rsidRDefault="00753011">
          <w:pPr>
            <w:jc w:val="center"/>
            <w:rPr>
              <w:color w:val="000086"/>
              <w:sz w:val="22"/>
              <w:szCs w:val="22"/>
              <w:lang w:val="kk-KZ"/>
            </w:rPr>
          </w:pPr>
          <w:r>
            <w:rPr>
              <w:noProof/>
            </w:rPr>
            <w:drawing>
              <wp:inline distT="0" distB="0" distL="0" distR="0" wp14:anchorId="0F19F97B" wp14:editId="7284ACEA">
                <wp:extent cx="914400" cy="990600"/>
                <wp:effectExtent l="0" t="0" r="0" b="0"/>
                <wp:docPr id="178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3D28DFF" w14:textId="77777777" w:rsidR="005413BC" w:rsidRDefault="00753011">
          <w:pPr>
            <w:spacing w:line="288" w:lineRule="auto"/>
            <w:jc w:val="center"/>
            <w:rPr>
              <w:b/>
              <w:color w:val="000086"/>
              <w:sz w:val="32"/>
              <w:szCs w:val="32"/>
              <w:lang w:val="kk-KZ"/>
            </w:rPr>
          </w:pPr>
          <w:r w:rsidRPr="008F79F0">
            <w:rPr>
              <w:b/>
              <w:color w:val="000086"/>
              <w:sz w:val="36"/>
              <w:szCs w:val="36"/>
              <w:lang w:val="kk-KZ"/>
            </w:rPr>
            <w:t>ПОСТАНОВЛЕНИЕ</w:t>
          </w:r>
        </w:p>
        <w:p w14:paraId="3F9E3432" w14:textId="77777777" w:rsidR="005413BC" w:rsidRDefault="00753011">
          <w:pPr>
            <w:spacing w:line="288" w:lineRule="auto"/>
            <w:jc w:val="center"/>
            <w:rPr>
              <w:b/>
              <w:color w:val="000086"/>
              <w:sz w:val="27"/>
              <w:szCs w:val="27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>ПРАВИТЕЛЬСТВА</w:t>
          </w:r>
        </w:p>
        <w:p w14:paraId="334543B9" w14:textId="77777777" w:rsidR="005413BC" w:rsidRDefault="00753011">
          <w:pPr>
            <w:spacing w:line="288" w:lineRule="auto"/>
            <w:jc w:val="center"/>
            <w:rPr>
              <w:b/>
              <w:color w:val="000086"/>
              <w:sz w:val="27"/>
              <w:szCs w:val="27"/>
              <w:lang w:val="kk-KZ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 xml:space="preserve">РЕСПУБЛИКИ </w:t>
          </w:r>
        </w:p>
        <w:p w14:paraId="0343D6B8" w14:textId="77777777" w:rsidR="005413BC" w:rsidRDefault="00753011">
          <w:pPr>
            <w:spacing w:line="288" w:lineRule="auto"/>
            <w:jc w:val="center"/>
            <w:rPr>
              <w:b/>
              <w:color w:val="000086"/>
              <w:sz w:val="29"/>
              <w:szCs w:val="29"/>
              <w:lang w:val="kk-KZ"/>
            </w:rPr>
          </w:pPr>
          <w:r w:rsidRPr="008F79F0">
            <w:rPr>
              <w:b/>
              <w:color w:val="000086"/>
              <w:sz w:val="27"/>
              <w:szCs w:val="27"/>
              <w:lang w:val="kk-KZ"/>
            </w:rPr>
            <w:t>КАЗАХСТАН</w:t>
          </w:r>
        </w:p>
      </w:tc>
    </w:tr>
    <w:tr w:rsidR="005413BC" w14:paraId="3D7529D1" w14:textId="77777777" w:rsidTr="00C27DE2">
      <w:trPr>
        <w:trHeight w:val="475"/>
      </w:trPr>
      <w:tc>
        <w:tcPr>
          <w:tcW w:w="3936" w:type="dxa"/>
          <w:shd w:val="clear" w:color="auto" w:fill="auto"/>
          <w:vAlign w:val="center"/>
        </w:tcPr>
        <w:p w14:paraId="41EF7482" w14:textId="77777777" w:rsidR="005413BC" w:rsidRDefault="00753011">
          <w:pPr>
            <w:spacing w:line="288" w:lineRule="auto"/>
            <w:ind w:right="459"/>
            <w:rPr>
              <w:b/>
              <w:noProof/>
              <w:color w:val="000086"/>
              <w:sz w:val="27"/>
              <w:szCs w:val="27"/>
            </w:rPr>
          </w:pPr>
          <w:r w:rsidRPr="008F79F0">
            <w:rPr>
              <w:color w:val="000086"/>
              <w:sz w:val="22"/>
              <w:szCs w:val="22"/>
              <w:lang w:val="kk-KZ"/>
            </w:rPr>
            <w:t>15.10.2024ж.</w:t>
          </w:r>
        </w:p>
      </w:tc>
      <w:tc>
        <w:tcPr>
          <w:tcW w:w="2126" w:type="dxa"/>
          <w:shd w:val="clear" w:color="auto" w:fill="auto"/>
          <w:vAlign w:val="center"/>
        </w:tcPr>
        <w:p w14:paraId="1A557087" w14:textId="77777777" w:rsidR="005413BC" w:rsidRDefault="00753011">
          <w:pPr>
            <w:jc w:val="center"/>
            <w:rPr>
              <w:color w:val="000086"/>
              <w:lang w:val="kk-KZ"/>
            </w:rPr>
          </w:pPr>
          <w:r>
            <w:rPr>
              <w:color w:val="000086"/>
              <w:lang w:val="kk-KZ"/>
            </w:rPr>
            <w:t>Астана</w:t>
          </w:r>
          <w:r w:rsidRPr="00734454">
            <w:rPr>
              <w:color w:val="000086"/>
            </w:rPr>
            <w:t xml:space="preserve"> қаласы</w:t>
          </w:r>
          <w:r w:rsidRPr="008F79F0">
            <w:rPr>
              <w:color w:val="000086"/>
              <w:lang w:val="kk-KZ"/>
            </w:rPr>
            <w:t xml:space="preserve">, </w:t>
          </w:r>
        </w:p>
        <w:p w14:paraId="5ACAA197" w14:textId="77777777" w:rsidR="005413BC" w:rsidRDefault="00753011">
          <w:pPr>
            <w:jc w:val="center"/>
            <w:rPr>
              <w:color w:val="000086"/>
              <w:sz w:val="22"/>
              <w:szCs w:val="22"/>
              <w:lang w:val="kk-KZ"/>
            </w:rPr>
          </w:pPr>
          <w:r w:rsidRPr="008F79F0">
            <w:rPr>
              <w:color w:val="000086"/>
              <w:lang w:val="kk-KZ"/>
            </w:rPr>
            <w:t>Үкімет Үйі</w:t>
          </w:r>
        </w:p>
      </w:tc>
      <w:tc>
        <w:tcPr>
          <w:tcW w:w="4263" w:type="dxa"/>
          <w:shd w:val="clear" w:color="auto" w:fill="auto"/>
          <w:vAlign w:val="center"/>
        </w:tcPr>
        <w:p w14:paraId="2AA600B0" w14:textId="77777777" w:rsidR="005413BC" w:rsidRDefault="00753011">
          <w:pPr>
            <w:spacing w:line="288" w:lineRule="auto"/>
            <w:ind w:firstLine="601"/>
            <w:rPr>
              <w:b/>
              <w:color w:val="000086"/>
              <w:sz w:val="36"/>
              <w:szCs w:val="36"/>
              <w:lang w:val="kk-KZ"/>
            </w:rPr>
          </w:pPr>
          <w:r w:rsidRPr="008F79F0">
            <w:rPr>
              <w:color w:val="000086"/>
              <w:sz w:val="22"/>
              <w:szCs w:val="22"/>
              <w:lang w:val="kk-KZ"/>
            </w:rPr>
            <w:t xml:space="preserve">от </w:t>
          </w:r>
          <w:r w:rsidRPr="008F79F0">
            <w:rPr>
              <w:color w:val="000086"/>
              <w:sz w:val="22"/>
              <w:szCs w:val="22"/>
              <w:lang w:val="kk-KZ"/>
            </w:rPr>
            <w:t>15.10.2024г.</w:t>
          </w:r>
        </w:p>
      </w:tc>
    </w:tr>
    <w:tr w:rsidR="005413BC" w14:paraId="37D45991" w14:textId="77777777" w:rsidTr="00C27DE2">
      <w:trPr>
        <w:trHeight w:val="283"/>
      </w:trPr>
      <w:tc>
        <w:tcPr>
          <w:tcW w:w="3936" w:type="dxa"/>
          <w:shd w:val="clear" w:color="auto" w:fill="auto"/>
          <w:vAlign w:val="center"/>
        </w:tcPr>
        <w:p w14:paraId="52D21483" w14:textId="77777777" w:rsidR="005413BC" w:rsidRDefault="00753011">
          <w:pPr>
            <w:spacing w:line="288" w:lineRule="auto"/>
            <w:ind w:right="459"/>
            <w:rPr>
              <w:b/>
              <w:noProof/>
              <w:color w:val="000086"/>
              <w:sz w:val="27"/>
              <w:szCs w:val="27"/>
            </w:rPr>
          </w:pPr>
          <w:r w:rsidRPr="008F79F0">
            <w:rPr>
              <w:color w:val="000086"/>
              <w:sz w:val="22"/>
              <w:szCs w:val="22"/>
              <w:lang w:val="kk-KZ"/>
            </w:rPr>
            <w:t>№ 853</w:t>
          </w:r>
        </w:p>
      </w:tc>
      <w:tc>
        <w:tcPr>
          <w:tcW w:w="2126" w:type="dxa"/>
          <w:shd w:val="clear" w:color="auto" w:fill="auto"/>
          <w:vAlign w:val="center"/>
        </w:tcPr>
        <w:p w14:paraId="6069BA68" w14:textId="77777777" w:rsidR="005413BC" w:rsidRDefault="005413BC">
          <w:pPr>
            <w:rPr>
              <w:color w:val="000086"/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14:paraId="5321194C" w14:textId="77777777" w:rsidR="005413BC" w:rsidRDefault="00753011">
          <w:pPr>
            <w:spacing w:line="288" w:lineRule="auto"/>
            <w:ind w:firstLine="601"/>
            <w:rPr>
              <w:b/>
              <w:color w:val="000086"/>
              <w:sz w:val="36"/>
              <w:szCs w:val="36"/>
              <w:lang w:val="kk-KZ"/>
            </w:rPr>
          </w:pPr>
          <w:r w:rsidRPr="008F79F0">
            <w:rPr>
              <w:color w:val="000086"/>
              <w:sz w:val="22"/>
              <w:szCs w:val="22"/>
              <w:lang w:val="kk-KZ"/>
            </w:rPr>
            <w:t>№ 853</w:t>
          </w:r>
        </w:p>
      </w:tc>
    </w:tr>
  </w:tbl>
  <w:p w14:paraId="687CEB29" w14:textId="77777777" w:rsidR="005413BC" w:rsidRDefault="00753011">
    <w:pPr>
      <w:tabs>
        <w:tab w:val="left" w:pos="6195"/>
      </w:tabs>
      <w:rPr>
        <w:color w:val="000086"/>
        <w:sz w:val="14"/>
        <w:szCs w:val="14"/>
        <w:lang w:val="kk-KZ"/>
      </w:rPr>
    </w:pPr>
    <w:r>
      <w:pict w14:anchorId="66EA80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3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АЖД 595977401"/>
          <w10:wrap anchorx="margin" anchory="margin"/>
        </v:shape>
      </w:pict>
    </w:r>
    <w:r w:rsidRPr="008F79F0">
      <w:rPr>
        <w:color w:val="000086"/>
        <w:sz w:val="14"/>
        <w:szCs w:val="14"/>
        <w:lang w:val="kk-KZ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23917"/>
    <w:multiLevelType w:val="multilevel"/>
    <w:tmpl w:val="E6E0DEB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3474B1C"/>
    <w:multiLevelType w:val="hybridMultilevel"/>
    <w:tmpl w:val="7F9269C4"/>
    <w:lvl w:ilvl="0" w:tplc="0930F32E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B05E80FC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DE16786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CD2A6F18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79285F6C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EC8896E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D2BC19DA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35521740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40962D3C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4E8D2D09"/>
    <w:multiLevelType w:val="hybridMultilevel"/>
    <w:tmpl w:val="BCBC1BDE"/>
    <w:lvl w:ilvl="0" w:tplc="68F2AC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D79644D4">
      <w:start w:val="1"/>
      <w:numFmt w:val="lowerLetter"/>
      <w:lvlText w:val="%2."/>
      <w:lvlJc w:val="left"/>
      <w:pPr>
        <w:ind w:left="1785" w:hanging="360"/>
      </w:pPr>
    </w:lvl>
    <w:lvl w:ilvl="2" w:tplc="DE086A20">
      <w:start w:val="1"/>
      <w:numFmt w:val="lowerRoman"/>
      <w:lvlText w:val="%3."/>
      <w:lvlJc w:val="right"/>
      <w:pPr>
        <w:ind w:left="2505" w:hanging="180"/>
      </w:pPr>
    </w:lvl>
    <w:lvl w:ilvl="3" w:tplc="A71C45D6">
      <w:start w:val="1"/>
      <w:numFmt w:val="decimal"/>
      <w:lvlText w:val="%4."/>
      <w:lvlJc w:val="left"/>
      <w:pPr>
        <w:ind w:left="3225" w:hanging="360"/>
      </w:pPr>
    </w:lvl>
    <w:lvl w:ilvl="4" w:tplc="7ACC5A10">
      <w:start w:val="1"/>
      <w:numFmt w:val="lowerLetter"/>
      <w:lvlText w:val="%5."/>
      <w:lvlJc w:val="left"/>
      <w:pPr>
        <w:ind w:left="3945" w:hanging="360"/>
      </w:pPr>
    </w:lvl>
    <w:lvl w:ilvl="5" w:tplc="87821336">
      <w:start w:val="1"/>
      <w:numFmt w:val="lowerRoman"/>
      <w:lvlText w:val="%6."/>
      <w:lvlJc w:val="right"/>
      <w:pPr>
        <w:ind w:left="4665" w:hanging="180"/>
      </w:pPr>
    </w:lvl>
    <w:lvl w:ilvl="6" w:tplc="3DFEA7C8">
      <w:start w:val="1"/>
      <w:numFmt w:val="decimal"/>
      <w:lvlText w:val="%7."/>
      <w:lvlJc w:val="left"/>
      <w:pPr>
        <w:ind w:left="5385" w:hanging="360"/>
      </w:pPr>
    </w:lvl>
    <w:lvl w:ilvl="7" w:tplc="1A02102A">
      <w:start w:val="1"/>
      <w:numFmt w:val="lowerLetter"/>
      <w:lvlText w:val="%8."/>
      <w:lvlJc w:val="left"/>
      <w:pPr>
        <w:ind w:left="6105" w:hanging="360"/>
      </w:pPr>
    </w:lvl>
    <w:lvl w:ilvl="8" w:tplc="70FE57B2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69B4144"/>
    <w:multiLevelType w:val="hybridMultilevel"/>
    <w:tmpl w:val="24321382"/>
    <w:lvl w:ilvl="0" w:tplc="AA6A28DE">
      <w:start w:val="1"/>
      <w:numFmt w:val="decimal"/>
      <w:lvlText w:val="%1)"/>
      <w:lvlJc w:val="left"/>
      <w:pPr>
        <w:ind w:left="1069" w:hanging="360"/>
      </w:pPr>
    </w:lvl>
    <w:lvl w:ilvl="1" w:tplc="100AB71E">
      <w:start w:val="1"/>
      <w:numFmt w:val="lowerLetter"/>
      <w:lvlText w:val="%2."/>
      <w:lvlJc w:val="left"/>
      <w:pPr>
        <w:ind w:left="1789" w:hanging="360"/>
      </w:pPr>
    </w:lvl>
    <w:lvl w:ilvl="2" w:tplc="96547DFA">
      <w:start w:val="1"/>
      <w:numFmt w:val="lowerRoman"/>
      <w:lvlText w:val="%3."/>
      <w:lvlJc w:val="right"/>
      <w:pPr>
        <w:ind w:left="2509" w:hanging="180"/>
      </w:pPr>
    </w:lvl>
    <w:lvl w:ilvl="3" w:tplc="58BA373C">
      <w:start w:val="1"/>
      <w:numFmt w:val="decimal"/>
      <w:lvlText w:val="%4."/>
      <w:lvlJc w:val="left"/>
      <w:pPr>
        <w:ind w:left="3229" w:hanging="360"/>
      </w:pPr>
    </w:lvl>
    <w:lvl w:ilvl="4" w:tplc="77289B26">
      <w:start w:val="1"/>
      <w:numFmt w:val="lowerLetter"/>
      <w:lvlText w:val="%5."/>
      <w:lvlJc w:val="left"/>
      <w:pPr>
        <w:ind w:left="3949" w:hanging="360"/>
      </w:pPr>
    </w:lvl>
    <w:lvl w:ilvl="5" w:tplc="7C32042C">
      <w:start w:val="1"/>
      <w:numFmt w:val="lowerRoman"/>
      <w:lvlText w:val="%6."/>
      <w:lvlJc w:val="right"/>
      <w:pPr>
        <w:ind w:left="4669" w:hanging="180"/>
      </w:pPr>
    </w:lvl>
    <w:lvl w:ilvl="6" w:tplc="8D7AFF92">
      <w:start w:val="1"/>
      <w:numFmt w:val="decimal"/>
      <w:lvlText w:val="%7."/>
      <w:lvlJc w:val="left"/>
      <w:pPr>
        <w:ind w:left="5389" w:hanging="360"/>
      </w:pPr>
    </w:lvl>
    <w:lvl w:ilvl="7" w:tplc="379233D8">
      <w:start w:val="1"/>
      <w:numFmt w:val="lowerLetter"/>
      <w:lvlText w:val="%8."/>
      <w:lvlJc w:val="left"/>
      <w:pPr>
        <w:ind w:left="6109" w:hanging="360"/>
      </w:pPr>
    </w:lvl>
    <w:lvl w:ilvl="8" w:tplc="5EAEC84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10875"/>
    <w:multiLevelType w:val="hybridMultilevel"/>
    <w:tmpl w:val="249CE1D6"/>
    <w:lvl w:ilvl="0" w:tplc="4FF82EA6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20E1D04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75DAB8CC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1B4C8A30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F7200A08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41AAA5D6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AF98ECD2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C2DAB85E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9D08C76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5" w15:restartNumberingAfterBreak="0">
    <w:nsid w:val="7BEB455A"/>
    <w:multiLevelType w:val="multilevel"/>
    <w:tmpl w:val="A05202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3BC"/>
    <w:rsid w:val="005413BC"/>
    <w:rsid w:val="00544A1B"/>
    <w:rsid w:val="0075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B1A910B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7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614</Characters>
  <Application>Microsoft Office Word</Application>
  <DocSecurity>0</DocSecurity>
  <Lines>5</Lines>
  <Paragraphs>1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720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2024-09-16T05:38:00Z</dcterms:created>
  <dc:creator>user</dc:creator>
  <lastModifiedBy>Ажиметов Нуртаскан Нуржанович</lastModifiedBy>
  <dcterms:modified xsi:type="dcterms:W3CDTF">2024-10-08T07:01:00Z</dcterms:modified>
  <revision>10</revision>
  <dc:title>ЌАЗАЌСТАН</dc:title>
</coreProperties>
</file>

<file path=customXml/itemProps1.xml><?xml version="1.0" encoding="utf-8"?>
<ds:datastoreItem xmlns:ds="http://schemas.openxmlformats.org/officeDocument/2006/customXml" ds:itemID="{BDB42B2B-01A2-4FD3-80CB-A55D78B1BACB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D5518C36-82B0-40D8-8CE6-C7B829BA8538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612</Characters>
  <Application>Microsoft Office Word</Application>
  <DocSecurity>0</DocSecurity>
  <Lines>5</Lines>
  <Paragraphs>1</Paragraphs>
  <ScaleCrop>false</ScaleCrop>
  <Company>АО НИТ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11</cp:revision>
  <dcterms:created xsi:type="dcterms:W3CDTF">2024-09-16T05:38:00Z</dcterms:created>
  <dcterms:modified xsi:type="dcterms:W3CDTF">2024-10-28T07:47:00Z</dcterms:modified>
</cp:coreProperties>
</file>